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356AC" w14:textId="77777777" w:rsidR="00807694" w:rsidRPr="008D4BF5" w:rsidRDefault="00807694" w:rsidP="004E309D">
      <w:pPr>
        <w:pStyle w:val="Heading1"/>
        <w:tabs>
          <w:tab w:val="left" w:pos="996"/>
        </w:tabs>
        <w:bidi/>
        <w:ind w:left="360"/>
        <w:jc w:val="center"/>
        <w:rPr>
          <w:rFonts w:ascii="Simplified Arabic" w:eastAsia="Times New Roman" w:hAnsi="Simplified Arabic"/>
          <w:b/>
          <w:bCs/>
          <w:sz w:val="32"/>
          <w:szCs w:val="32"/>
          <w:lang w:bidi="ar-EG"/>
        </w:rPr>
      </w:pPr>
      <w:r>
        <w:rPr>
          <w:rFonts w:ascii="Simplified Arabic" w:hAnsi="Simplified Arabic" w:cs="Simplified Arabic" w:hint="cs"/>
          <w:color w:val="auto"/>
          <w:sz w:val="36"/>
          <w:szCs w:val="36"/>
          <w:rtl/>
          <w:lang w:bidi="ar-EG"/>
        </w:rPr>
        <w:t>5</w:t>
      </w:r>
      <w:r w:rsidRPr="00397831">
        <w:rPr>
          <w:rFonts w:ascii="Simplified Arabic" w:hAnsi="Simplified Arabic" w:cs="Simplified Arabic" w:hint="cs"/>
          <w:color w:val="auto"/>
          <w:sz w:val="36"/>
          <w:szCs w:val="36"/>
          <w:rtl/>
          <w:lang w:bidi="ar-EG"/>
        </w:rPr>
        <w:t xml:space="preserve">- </w:t>
      </w:r>
      <w:r w:rsidRPr="004277CD">
        <w:rPr>
          <w:rFonts w:ascii="Simplified Arabic" w:eastAsiaTheme="minorEastAsia" w:hAnsi="Simplified Arabic" w:cs="Simplified Arabic"/>
          <w:color w:val="auto"/>
          <w:sz w:val="36"/>
          <w:szCs w:val="36"/>
          <w:rtl/>
          <w:lang w:bidi="ar-EG"/>
        </w:rPr>
        <w:t xml:space="preserve">تأثير استخدام التعلم </w:t>
      </w:r>
      <w:r w:rsidRPr="004277CD">
        <w:rPr>
          <w:rFonts w:ascii="Simplified Arabic" w:eastAsiaTheme="minorEastAsia" w:hAnsi="Simplified Arabic" w:cs="Simplified Arabic" w:hint="cs"/>
          <w:color w:val="auto"/>
          <w:sz w:val="36"/>
          <w:szCs w:val="36"/>
          <w:rtl/>
          <w:lang w:bidi="ar-EG"/>
        </w:rPr>
        <w:t>المتمايز</w:t>
      </w:r>
      <w:r w:rsidRPr="004277CD">
        <w:rPr>
          <w:rFonts w:ascii="Simplified Arabic" w:eastAsiaTheme="minorEastAsia" w:hAnsi="Simplified Arabic" w:cs="Simplified Arabic"/>
          <w:color w:val="auto"/>
          <w:sz w:val="36"/>
          <w:szCs w:val="36"/>
          <w:lang w:bidi="ar-EG"/>
        </w:rPr>
        <w:t xml:space="preserve"> </w:t>
      </w:r>
      <w:proofErr w:type="gramStart"/>
      <w:r w:rsidRPr="004277CD">
        <w:rPr>
          <w:rFonts w:ascii="Simplified Arabic" w:eastAsiaTheme="minorEastAsia" w:hAnsi="Simplified Arabic" w:cs="Simplified Arabic" w:hint="cs"/>
          <w:color w:val="auto"/>
          <w:sz w:val="36"/>
          <w:szCs w:val="36"/>
          <w:rtl/>
          <w:lang w:bidi="ar-EG"/>
        </w:rPr>
        <w:t>علي</w:t>
      </w:r>
      <w:proofErr w:type="gramEnd"/>
      <w:r w:rsidRPr="004277CD">
        <w:rPr>
          <w:rFonts w:ascii="Simplified Arabic" w:eastAsiaTheme="minorEastAsia" w:hAnsi="Simplified Arabic" w:cs="Simplified Arabic"/>
          <w:color w:val="auto"/>
          <w:sz w:val="36"/>
          <w:szCs w:val="36"/>
          <w:rtl/>
          <w:lang w:bidi="ar-EG"/>
        </w:rPr>
        <w:t xml:space="preserve"> تعلم</w:t>
      </w:r>
      <w:r w:rsidRPr="004277CD">
        <w:rPr>
          <w:rFonts w:ascii="Simplified Arabic" w:eastAsiaTheme="minorEastAsia" w:hAnsi="Simplified Arabic" w:cs="Simplified Arabic" w:hint="cs"/>
          <w:color w:val="auto"/>
          <w:sz w:val="36"/>
          <w:szCs w:val="36"/>
          <w:rtl/>
          <w:lang w:bidi="ar-EG"/>
        </w:rPr>
        <w:t xml:space="preserve"> بعض المهارات الاساسية في الريشة الطائرة لطالبات كلية التربية الرياضية</w:t>
      </w:r>
    </w:p>
    <w:p w14:paraId="1BC0CDEB" w14:textId="77777777" w:rsidR="00807694" w:rsidRPr="00966050" w:rsidRDefault="00807694" w:rsidP="004E309D">
      <w:pPr>
        <w:spacing w:line="240" w:lineRule="auto"/>
        <w:jc w:val="right"/>
        <w:rPr>
          <w:rFonts w:ascii="Simplified Arabic" w:hAnsi="Simplified Arabic" w:cs="Simplified Arabic"/>
          <w:b/>
          <w:bCs/>
          <w:sz w:val="28"/>
          <w:szCs w:val="28"/>
          <w:rtl/>
          <w:lang w:bidi="ar-EG"/>
        </w:rPr>
      </w:pPr>
      <w:r w:rsidRPr="00966050">
        <w:rPr>
          <w:rFonts w:ascii="Simplified Arabic" w:hAnsi="Simplified Arabic" w:cs="Simplified Arabic"/>
          <w:b/>
          <w:bCs/>
          <w:sz w:val="28"/>
          <w:szCs w:val="28"/>
          <w:rtl/>
          <w:lang w:bidi="ar-EG"/>
        </w:rPr>
        <w:tab/>
      </w:r>
      <w:r w:rsidRPr="00966050">
        <w:rPr>
          <w:rFonts w:ascii="Simplified Arabic" w:hAnsi="Simplified Arabic" w:cs="Simplified Arabic"/>
          <w:b/>
          <w:bCs/>
          <w:sz w:val="28"/>
          <w:szCs w:val="28"/>
          <w:rtl/>
          <w:lang w:bidi="ar-EG"/>
        </w:rPr>
        <w:tab/>
      </w:r>
      <w:proofErr w:type="spellStart"/>
      <w:proofErr w:type="gramStart"/>
      <w:r w:rsidRPr="00966050">
        <w:rPr>
          <w:rFonts w:ascii="Simplified Arabic" w:hAnsi="Simplified Arabic" w:cs="Simplified Arabic"/>
          <w:b/>
          <w:bCs/>
          <w:sz w:val="28"/>
          <w:szCs w:val="28"/>
          <w:rtl/>
          <w:lang w:bidi="ar-EG"/>
        </w:rPr>
        <w:t>د.</w:t>
      </w:r>
      <w:r>
        <w:rPr>
          <w:rFonts w:ascii="Simplified Arabic" w:hAnsi="Simplified Arabic" w:cs="Simplified Arabic" w:hint="cs"/>
          <w:b/>
          <w:bCs/>
          <w:sz w:val="28"/>
          <w:szCs w:val="28"/>
          <w:rtl/>
          <w:lang w:bidi="ar-EG"/>
        </w:rPr>
        <w:t>مجدي</w:t>
      </w:r>
      <w:proofErr w:type="spellEnd"/>
      <w:proofErr w:type="gramEnd"/>
      <w:r w:rsidRPr="00966050">
        <w:rPr>
          <w:rFonts w:ascii="Simplified Arabic" w:hAnsi="Simplified Arabic" w:cs="Simplified Arabic"/>
          <w:b/>
          <w:bCs/>
          <w:sz w:val="28"/>
          <w:szCs w:val="28"/>
          <w:rtl/>
          <w:lang w:bidi="ar-EG"/>
        </w:rPr>
        <w:t xml:space="preserve"> محمود </w:t>
      </w:r>
      <w:proofErr w:type="spellStart"/>
      <w:r w:rsidRPr="00966050">
        <w:rPr>
          <w:rFonts w:ascii="Simplified Arabic" w:hAnsi="Simplified Arabic" w:cs="Simplified Arabic"/>
          <w:b/>
          <w:bCs/>
          <w:sz w:val="28"/>
          <w:szCs w:val="28"/>
          <w:rtl/>
          <w:lang w:bidi="ar-EG"/>
        </w:rPr>
        <w:t>مصلحى</w:t>
      </w:r>
      <w:proofErr w:type="spellEnd"/>
      <w:r w:rsidRPr="00966050">
        <w:rPr>
          <w:rFonts w:ascii="Simplified Arabic" w:hAnsi="Simplified Arabic" w:cs="Simplified Arabic"/>
          <w:b/>
          <w:bCs/>
          <w:sz w:val="28"/>
          <w:szCs w:val="28"/>
          <w:rtl/>
          <w:lang w:bidi="ar-EG"/>
        </w:rPr>
        <w:t xml:space="preserve"> </w:t>
      </w:r>
      <w:proofErr w:type="spellStart"/>
      <w:r w:rsidRPr="00966050">
        <w:rPr>
          <w:rFonts w:ascii="Simplified Arabic" w:hAnsi="Simplified Arabic" w:cs="Simplified Arabic"/>
          <w:b/>
          <w:bCs/>
          <w:sz w:val="28"/>
          <w:szCs w:val="28"/>
          <w:rtl/>
          <w:lang w:bidi="ar-EG"/>
        </w:rPr>
        <w:t>الدسوقى</w:t>
      </w:r>
      <w:proofErr w:type="spellEnd"/>
      <w:r w:rsidRPr="00966050">
        <w:rPr>
          <w:rFonts w:ascii="Simplified Arabic" w:hAnsi="Simplified Arabic" w:cs="Simplified Arabic"/>
          <w:b/>
          <w:bCs/>
          <w:sz w:val="28"/>
          <w:szCs w:val="28"/>
          <w:rtl/>
          <w:lang w:bidi="ar-EG"/>
        </w:rPr>
        <w:t xml:space="preserve"> </w:t>
      </w:r>
      <w:r w:rsidRPr="00966050">
        <w:rPr>
          <w:rStyle w:val="FootnoteReference"/>
          <w:rFonts w:ascii="Simplified Arabic" w:hAnsi="Simplified Arabic" w:cs="Simplified Arabic"/>
          <w:b/>
          <w:bCs/>
          <w:rtl/>
          <w:lang w:bidi="ar-EG"/>
        </w:rPr>
        <w:footnoteReference w:customMarkFollows="1" w:id="1"/>
        <w:t>*</w:t>
      </w:r>
    </w:p>
    <w:p w14:paraId="4EA86425" w14:textId="77777777" w:rsidR="00807694" w:rsidRPr="003E6556" w:rsidRDefault="00807694" w:rsidP="004E309D">
      <w:pPr>
        <w:rPr>
          <w:rFonts w:ascii="Simplified Arabic" w:hAnsi="Simplified Arabic" w:cs="Simplified Arabic"/>
          <w:b/>
          <w:bCs/>
          <w:sz w:val="28"/>
          <w:szCs w:val="28"/>
          <w:rtl/>
          <w:lang w:bidi="ar-EG"/>
        </w:rPr>
      </w:pPr>
      <w:r w:rsidRPr="003E6556">
        <w:rPr>
          <w:rFonts w:ascii="Simplified Arabic" w:hAnsi="Simplified Arabic" w:cs="Simplified Arabic" w:hint="cs"/>
          <w:b/>
          <w:bCs/>
          <w:sz w:val="28"/>
          <w:szCs w:val="28"/>
          <w:rtl/>
          <w:lang w:bidi="ar-EG"/>
        </w:rPr>
        <w:t>ملخص الدراسة</w:t>
      </w:r>
    </w:p>
    <w:p w14:paraId="2D16CCFD" w14:textId="77777777" w:rsidR="00807694" w:rsidRPr="0091482C" w:rsidRDefault="00807694" w:rsidP="004E309D">
      <w:pPr>
        <w:ind w:firstLine="651"/>
        <w:jc w:val="lowKashida"/>
        <w:rPr>
          <w:rFonts w:ascii="Simplified Arabic" w:hAnsi="Simplified Arabic" w:cs="Simplified Arabic"/>
          <w:sz w:val="26"/>
          <w:szCs w:val="26"/>
          <w:rtl/>
          <w:lang w:bidi="ar-EG"/>
        </w:rPr>
      </w:pPr>
      <w:r w:rsidRPr="004277CD">
        <w:rPr>
          <w:rFonts w:ascii="Simplified Arabic" w:hAnsi="Simplified Arabic" w:cs="Simplified Arabic" w:hint="cs"/>
          <w:sz w:val="26"/>
          <w:szCs w:val="26"/>
          <w:rtl/>
        </w:rPr>
        <w:t>إن رياضة الريشة الطائرة من الرياضات التي فرضت نفسها ليس كرياضة يمارسها اللاعبين والمحترفين فقط ولكن يمارسها المبتدئين والطلاب وكافه الفئات السنيه كنشاط تنافسي او تعليمي او ترويحي والمهارات الأساسية في الريشة الطائرة الأساس الهام والفعال لتعلم هذه الرياضة إذ أنه لا يمكن التقدم والتطور في اللعبة إلا بعد اكتساب قاعده أساسية من هذه المهارات والتقدم بها للوصول للشكل التنافسي</w:t>
      </w:r>
      <w:r>
        <w:rPr>
          <w:rFonts w:ascii="Simplified Arabic" w:hAnsi="Simplified Arabic" w:cs="Simplified Arabic" w:hint="cs"/>
          <w:sz w:val="26"/>
          <w:szCs w:val="26"/>
          <w:rtl/>
        </w:rPr>
        <w:t xml:space="preserve"> ، و</w:t>
      </w:r>
      <w:r w:rsidRPr="00397831">
        <w:rPr>
          <w:rFonts w:ascii="Simplified Arabic" w:hAnsi="Simplified Arabic" w:cs="Simplified Arabic"/>
          <w:sz w:val="26"/>
          <w:szCs w:val="26"/>
          <w:rtl/>
        </w:rPr>
        <w:t>التعلم المتمايز</w:t>
      </w:r>
      <w:r w:rsidRPr="00397831">
        <w:rPr>
          <w:rFonts w:ascii="Simplified Arabic" w:hAnsi="Simplified Arabic" w:cs="Simplified Arabic"/>
          <w:sz w:val="26"/>
          <w:szCs w:val="26"/>
        </w:rPr>
        <w:t> </w:t>
      </w:r>
      <w:r w:rsidRPr="00397831">
        <w:rPr>
          <w:rFonts w:ascii="Simplified Arabic" w:hAnsi="Simplified Arabic" w:cs="Simplified Arabic" w:hint="cs"/>
          <w:sz w:val="26"/>
          <w:szCs w:val="26"/>
          <w:rtl/>
        </w:rPr>
        <w:t xml:space="preserve"> أو </w:t>
      </w:r>
      <w:r w:rsidRPr="00397831">
        <w:rPr>
          <w:rFonts w:ascii="Simplified Arabic" w:hAnsi="Simplified Arabic" w:cs="Simplified Arabic"/>
          <w:sz w:val="26"/>
          <w:szCs w:val="26"/>
          <w:rtl/>
        </w:rPr>
        <w:t xml:space="preserve">التعلم </w:t>
      </w:r>
      <w:r w:rsidRPr="00397831">
        <w:rPr>
          <w:rFonts w:ascii="Simplified Arabic" w:hAnsi="Simplified Arabic" w:cs="Simplified Arabic" w:hint="cs"/>
          <w:sz w:val="26"/>
          <w:szCs w:val="26"/>
          <w:rtl/>
        </w:rPr>
        <w:t>من خلال (التكرار دون تكرار)</w:t>
      </w:r>
      <w:r w:rsidRPr="00397831">
        <w:rPr>
          <w:rFonts w:ascii="Simplified Arabic" w:hAnsi="Simplified Arabic" w:cs="Simplified Arabic"/>
          <w:sz w:val="26"/>
          <w:szCs w:val="26"/>
          <w:rtl/>
        </w:rPr>
        <w:t xml:space="preserve"> ، هو</w:t>
      </w:r>
      <w:r w:rsidRPr="00397831">
        <w:rPr>
          <w:rFonts w:ascii="Simplified Arabic" w:hAnsi="Simplified Arabic" w:cs="Simplified Arabic"/>
          <w:sz w:val="26"/>
          <w:szCs w:val="26"/>
        </w:rPr>
        <w:t xml:space="preserve"> </w:t>
      </w:r>
      <w:r w:rsidRPr="00397831">
        <w:rPr>
          <w:rFonts w:ascii="Simplified Arabic" w:hAnsi="Simplified Arabic" w:cs="Simplified Arabic"/>
          <w:sz w:val="26"/>
          <w:szCs w:val="26"/>
          <w:rtl/>
        </w:rPr>
        <w:t xml:space="preserve">استجابة </w:t>
      </w:r>
      <w:r w:rsidRPr="00397831">
        <w:rPr>
          <w:rFonts w:ascii="Simplified Arabic" w:hAnsi="Simplified Arabic" w:cs="Simplified Arabic" w:hint="cs"/>
          <w:sz w:val="26"/>
          <w:szCs w:val="26"/>
          <w:rtl/>
        </w:rPr>
        <w:t>المدرب</w:t>
      </w:r>
      <w:r w:rsidRPr="00397831">
        <w:rPr>
          <w:rFonts w:ascii="Simplified Arabic" w:hAnsi="Simplified Arabic" w:cs="Simplified Arabic"/>
          <w:sz w:val="26"/>
          <w:szCs w:val="26"/>
          <w:rtl/>
        </w:rPr>
        <w:t xml:space="preserve"> لاحتياجات التعلم المتنوعة </w:t>
      </w:r>
      <w:r>
        <w:rPr>
          <w:rFonts w:ascii="Simplified Arabic" w:hAnsi="Simplified Arabic" w:cs="Simplified Arabic" w:hint="cs"/>
          <w:sz w:val="26"/>
          <w:szCs w:val="26"/>
          <w:rtl/>
        </w:rPr>
        <w:t>للمتعلم</w:t>
      </w:r>
      <w:r w:rsidRPr="00397831">
        <w:rPr>
          <w:rFonts w:ascii="Simplified Arabic" w:hAnsi="Simplified Arabic" w:cs="Simplified Arabic"/>
          <w:sz w:val="26"/>
          <w:szCs w:val="26"/>
          <w:rtl/>
        </w:rPr>
        <w:t xml:space="preserve"> داخل </w:t>
      </w:r>
      <w:proofErr w:type="spellStart"/>
      <w:r w:rsidRPr="00397831">
        <w:rPr>
          <w:rFonts w:ascii="Simplified Arabic" w:hAnsi="Simplified Arabic" w:cs="Simplified Arabic" w:hint="cs"/>
          <w:sz w:val="26"/>
          <w:szCs w:val="26"/>
          <w:rtl/>
        </w:rPr>
        <w:t>الوحده</w:t>
      </w:r>
      <w:proofErr w:type="spellEnd"/>
      <w:r w:rsidRPr="00397831">
        <w:rPr>
          <w:rFonts w:ascii="Simplified Arabic" w:hAnsi="Simplified Arabic" w:cs="Simplified Arabic"/>
          <w:sz w:val="26"/>
          <w:szCs w:val="26"/>
        </w:rPr>
        <w:t xml:space="preserve"> </w:t>
      </w:r>
      <w:r w:rsidRPr="00397831">
        <w:rPr>
          <w:rFonts w:ascii="Simplified Arabic" w:hAnsi="Simplified Arabic" w:cs="Simplified Arabic"/>
          <w:sz w:val="26"/>
          <w:szCs w:val="26"/>
          <w:rtl/>
        </w:rPr>
        <w:t xml:space="preserve">هو تعليم يهدف إلى رفع مستوى جميع </w:t>
      </w:r>
      <w:r>
        <w:rPr>
          <w:rFonts w:ascii="Simplified Arabic" w:hAnsi="Simplified Arabic" w:cs="Simplified Arabic" w:hint="cs"/>
          <w:sz w:val="26"/>
          <w:szCs w:val="26"/>
          <w:rtl/>
        </w:rPr>
        <w:t>المتعلمين</w:t>
      </w:r>
      <w:r w:rsidRPr="00397831">
        <w:rPr>
          <w:rFonts w:ascii="Simplified Arabic" w:hAnsi="Simplified Arabic" w:cs="Simplified Arabic"/>
          <w:sz w:val="26"/>
          <w:szCs w:val="26"/>
          <w:rtl/>
        </w:rPr>
        <w:t xml:space="preserve"> ، وليس </w:t>
      </w:r>
      <w:r>
        <w:rPr>
          <w:rFonts w:ascii="Simplified Arabic" w:hAnsi="Simplified Arabic" w:cs="Simplified Arabic" w:hint="cs"/>
          <w:sz w:val="26"/>
          <w:szCs w:val="26"/>
          <w:rtl/>
        </w:rPr>
        <w:t>المتعلمين</w:t>
      </w:r>
      <w:r w:rsidRPr="00397831">
        <w:rPr>
          <w:rFonts w:ascii="Simplified Arabic" w:hAnsi="Simplified Arabic" w:cs="Simplified Arabic"/>
          <w:sz w:val="26"/>
          <w:szCs w:val="26"/>
          <w:rtl/>
        </w:rPr>
        <w:t xml:space="preserve"> الذين يواجهون مشكلات في </w:t>
      </w:r>
      <w:r w:rsidRPr="00397831">
        <w:rPr>
          <w:rFonts w:ascii="Simplified Arabic" w:hAnsi="Simplified Arabic" w:cs="Simplified Arabic" w:hint="cs"/>
          <w:sz w:val="26"/>
          <w:szCs w:val="26"/>
          <w:rtl/>
        </w:rPr>
        <w:t>التعلم</w:t>
      </w:r>
      <w:r>
        <w:rPr>
          <w:rFonts w:ascii="Simplified Arabic" w:hAnsi="Simplified Arabic" w:cs="Simplified Arabic" w:hint="cs"/>
          <w:sz w:val="26"/>
          <w:szCs w:val="26"/>
          <w:rtl/>
        </w:rPr>
        <w:t xml:space="preserve"> ، </w:t>
      </w:r>
      <w:r w:rsidRPr="004277CD">
        <w:rPr>
          <w:rFonts w:ascii="Simplified Arabic" w:hAnsi="Simplified Arabic" w:cs="Simplified Arabic"/>
          <w:sz w:val="26"/>
          <w:szCs w:val="26"/>
          <w:rtl/>
        </w:rPr>
        <w:t>والتعلم المتمايز هو تعليم يهدف إلي رفع مستوي جميع الطلاب من خلال تقديم بيئة تعليمية مناسبة لجميع الطلاب باستخدام أساليب تدريس تسمح بتنوع المهام والنتائج التعليمية وذلك بإعداد الدروس وتخطيطها وفق مبادئ التعليم المتمايز</w:t>
      </w:r>
      <w:r>
        <w:rPr>
          <w:rFonts w:ascii="Simplified Arabic" w:hAnsi="Simplified Arabic" w:cs="Simplified Arabic" w:hint="cs"/>
          <w:sz w:val="26"/>
          <w:szCs w:val="26"/>
          <w:rtl/>
        </w:rPr>
        <w:t xml:space="preserve"> ، </w:t>
      </w:r>
      <w:r w:rsidRPr="00E30571">
        <w:rPr>
          <w:rFonts w:ascii="Simplified Arabic" w:hAnsi="Simplified Arabic" w:cs="Simplified Arabic" w:hint="cs"/>
          <w:b/>
          <w:bCs/>
          <w:sz w:val="26"/>
          <w:szCs w:val="26"/>
          <w:rtl/>
        </w:rPr>
        <w:t>واستخدم الباحث</w:t>
      </w:r>
      <w:r w:rsidRPr="00DC3062">
        <w:rPr>
          <w:rFonts w:ascii="Simplified Arabic" w:hAnsi="Simplified Arabic" w:cs="Simplified Arabic" w:hint="cs"/>
          <w:sz w:val="26"/>
          <w:szCs w:val="26"/>
          <w:rtl/>
        </w:rPr>
        <w:t xml:space="preserve"> </w:t>
      </w:r>
      <w:r w:rsidRPr="00397831">
        <w:rPr>
          <w:rFonts w:ascii="Simplified Arabic" w:hAnsi="Simplified Arabic" w:cs="Simplified Arabic"/>
          <w:sz w:val="26"/>
          <w:szCs w:val="26"/>
          <w:rtl/>
        </w:rPr>
        <w:t xml:space="preserve">المنهج </w:t>
      </w:r>
      <w:proofErr w:type="spellStart"/>
      <w:r w:rsidRPr="00397831">
        <w:rPr>
          <w:rFonts w:ascii="Simplified Arabic" w:hAnsi="Simplified Arabic" w:cs="Simplified Arabic"/>
          <w:sz w:val="26"/>
          <w:szCs w:val="26"/>
          <w:rtl/>
        </w:rPr>
        <w:t>التجريبى</w:t>
      </w:r>
      <w:proofErr w:type="spellEnd"/>
      <w:r w:rsidRPr="00397831">
        <w:rPr>
          <w:rFonts w:ascii="Simplified Arabic" w:hAnsi="Simplified Arabic" w:cs="Simplified Arabic"/>
          <w:sz w:val="26"/>
          <w:szCs w:val="26"/>
          <w:rtl/>
        </w:rPr>
        <w:t xml:space="preserve"> باستخدام التصميم </w:t>
      </w:r>
      <w:proofErr w:type="spellStart"/>
      <w:r w:rsidRPr="00397831">
        <w:rPr>
          <w:rFonts w:ascii="Simplified Arabic" w:hAnsi="Simplified Arabic" w:cs="Simplified Arabic"/>
          <w:sz w:val="26"/>
          <w:szCs w:val="26"/>
          <w:rtl/>
        </w:rPr>
        <w:t>التجريبى</w:t>
      </w:r>
      <w:proofErr w:type="spellEnd"/>
      <w:r w:rsidRPr="00397831">
        <w:rPr>
          <w:rFonts w:ascii="Simplified Arabic" w:hAnsi="Simplified Arabic" w:cs="Simplified Arabic"/>
          <w:sz w:val="26"/>
          <w:szCs w:val="26"/>
          <w:rtl/>
        </w:rPr>
        <w:t xml:space="preserve"> </w:t>
      </w:r>
      <w:r w:rsidRPr="00397831">
        <w:rPr>
          <w:rFonts w:ascii="Simplified Arabic" w:hAnsi="Simplified Arabic" w:cs="Simplified Arabic" w:hint="cs"/>
          <w:sz w:val="26"/>
          <w:szCs w:val="26"/>
          <w:rtl/>
        </w:rPr>
        <w:t>ل</w:t>
      </w:r>
      <w:r w:rsidRPr="00397831">
        <w:rPr>
          <w:rFonts w:ascii="Simplified Arabic" w:hAnsi="Simplified Arabic" w:cs="Simplified Arabic"/>
          <w:sz w:val="26"/>
          <w:szCs w:val="26"/>
          <w:rtl/>
        </w:rPr>
        <w:t xml:space="preserve">مجموعتين </w:t>
      </w:r>
      <w:r w:rsidRPr="00397831">
        <w:rPr>
          <w:rFonts w:ascii="Simplified Arabic" w:hAnsi="Simplified Arabic" w:cs="Simplified Arabic" w:hint="cs"/>
          <w:sz w:val="26"/>
          <w:szCs w:val="26"/>
          <w:rtl/>
        </w:rPr>
        <w:t>الأولي تجريبية</w:t>
      </w:r>
      <w:r w:rsidRPr="00397831">
        <w:rPr>
          <w:rFonts w:ascii="Simplified Arabic" w:hAnsi="Simplified Arabic" w:cs="Simplified Arabic"/>
          <w:sz w:val="26"/>
          <w:szCs w:val="26"/>
          <w:rtl/>
        </w:rPr>
        <w:t xml:space="preserve"> </w:t>
      </w:r>
      <w:r w:rsidRPr="00397831">
        <w:rPr>
          <w:rFonts w:ascii="Simplified Arabic" w:hAnsi="Simplified Arabic" w:cs="Simplified Arabic" w:hint="cs"/>
          <w:sz w:val="26"/>
          <w:szCs w:val="26"/>
          <w:rtl/>
        </w:rPr>
        <w:t>والثانية</w:t>
      </w:r>
      <w:r w:rsidRPr="00397831">
        <w:rPr>
          <w:rFonts w:ascii="Simplified Arabic" w:hAnsi="Simplified Arabic" w:cs="Simplified Arabic"/>
          <w:sz w:val="26"/>
          <w:szCs w:val="26"/>
          <w:rtl/>
        </w:rPr>
        <w:t xml:space="preserve"> ضابطة</w:t>
      </w:r>
      <w:r w:rsidRPr="00397831">
        <w:rPr>
          <w:rFonts w:ascii="Simplified Arabic" w:hAnsi="Simplified Arabic" w:cs="Simplified Arabic" w:hint="cs"/>
          <w:sz w:val="26"/>
          <w:szCs w:val="26"/>
          <w:rtl/>
        </w:rPr>
        <w:t xml:space="preserve"> وباستخدام القياس القبلي البعدي للمجموعتين</w:t>
      </w:r>
      <w:r w:rsidRPr="006B4550">
        <w:rPr>
          <w:rFonts w:ascii="Simplified Arabic" w:hAnsi="Simplified Arabic" w:cs="Simplified Arabic" w:hint="cs"/>
          <w:sz w:val="26"/>
          <w:szCs w:val="26"/>
          <w:rtl/>
        </w:rPr>
        <w:t xml:space="preserve"> </w:t>
      </w:r>
      <w:r w:rsidRPr="00E30571">
        <w:rPr>
          <w:rFonts w:ascii="Simplified Arabic" w:hAnsi="Simplified Arabic" w:cs="Simplified Arabic" w:hint="cs"/>
          <w:b/>
          <w:bCs/>
          <w:sz w:val="26"/>
          <w:szCs w:val="26"/>
          <w:rtl/>
        </w:rPr>
        <w:t xml:space="preserve">. على </w:t>
      </w:r>
      <w:r w:rsidRPr="00E30571">
        <w:rPr>
          <w:rFonts w:ascii="Simplified Arabic" w:hAnsi="Simplified Arabic" w:cs="Simplified Arabic"/>
          <w:b/>
          <w:bCs/>
          <w:sz w:val="26"/>
          <w:szCs w:val="26"/>
          <w:rtl/>
        </w:rPr>
        <w:t>عينة</w:t>
      </w:r>
      <w:r w:rsidRPr="00DC3062">
        <w:rPr>
          <w:rFonts w:ascii="Simplified Arabic" w:hAnsi="Simplified Arabic" w:cs="Simplified Arabic"/>
          <w:sz w:val="26"/>
          <w:szCs w:val="26"/>
          <w:rtl/>
        </w:rPr>
        <w:t xml:space="preserve"> </w:t>
      </w:r>
      <w:r w:rsidRPr="00E30571">
        <w:rPr>
          <w:rFonts w:ascii="Simplified Arabic" w:hAnsi="Simplified Arabic" w:cs="Simplified Arabic"/>
          <w:sz w:val="26"/>
          <w:szCs w:val="26"/>
          <w:rtl/>
        </w:rPr>
        <w:t xml:space="preserve">من </w:t>
      </w:r>
      <w:r w:rsidRPr="00E30571">
        <w:rPr>
          <w:rFonts w:ascii="Simplified Arabic" w:hAnsi="Simplified Arabic" w:cs="Simplified Arabic" w:hint="cs"/>
          <w:sz w:val="26"/>
          <w:szCs w:val="26"/>
          <w:rtl/>
        </w:rPr>
        <w:t>طالبات الفرقة الثانية بكلية التربية الرياضية ببنها للفصل الدراسي الأول للعام الجامعي2021/2022م،</w:t>
      </w:r>
      <w:r w:rsidRPr="00E30571">
        <w:rPr>
          <w:rFonts w:ascii="Simplified Arabic" w:hAnsi="Simplified Arabic" w:cs="Simplified Arabic"/>
          <w:sz w:val="26"/>
          <w:szCs w:val="26"/>
          <w:rtl/>
        </w:rPr>
        <w:t xml:space="preserve"> حيث بلغ قوام العينة الأساسية (</w:t>
      </w:r>
      <w:r w:rsidRPr="00E30571">
        <w:rPr>
          <w:rFonts w:ascii="Simplified Arabic" w:hAnsi="Simplified Arabic" w:cs="Simplified Arabic" w:hint="cs"/>
          <w:sz w:val="26"/>
          <w:szCs w:val="26"/>
          <w:rtl/>
        </w:rPr>
        <w:t>40</w:t>
      </w:r>
      <w:r w:rsidRPr="00E30571">
        <w:rPr>
          <w:rFonts w:ascii="Simplified Arabic" w:hAnsi="Simplified Arabic" w:cs="Simplified Arabic"/>
          <w:sz w:val="26"/>
          <w:szCs w:val="26"/>
          <w:rtl/>
        </w:rPr>
        <w:t xml:space="preserve">) </w:t>
      </w:r>
      <w:r w:rsidRPr="00E30571">
        <w:rPr>
          <w:rFonts w:ascii="Simplified Arabic" w:hAnsi="Simplified Arabic" w:cs="Simplified Arabic" w:hint="cs"/>
          <w:sz w:val="26"/>
          <w:szCs w:val="26"/>
          <w:rtl/>
        </w:rPr>
        <w:t>طالبة</w:t>
      </w:r>
      <w:r w:rsidRPr="00E021BF">
        <w:rPr>
          <w:rFonts w:ascii="Simplified Arabic" w:hAnsi="Simplified Arabic" w:cs="Simplified Arabic"/>
          <w:sz w:val="28"/>
          <w:szCs w:val="28"/>
          <w:rtl/>
          <w:lang w:bidi="ar-EG"/>
        </w:rPr>
        <w:t xml:space="preserve"> </w:t>
      </w:r>
      <w:r w:rsidRPr="006B4550">
        <w:rPr>
          <w:rFonts w:ascii="Simplified Arabic" w:hAnsi="Simplified Arabic" w:cs="Simplified Arabic" w:hint="cs"/>
          <w:sz w:val="26"/>
          <w:szCs w:val="26"/>
          <w:rtl/>
        </w:rPr>
        <w:t xml:space="preserve">للمجموعتين </w:t>
      </w:r>
      <w:r>
        <w:rPr>
          <w:rFonts w:ascii="Simplified Arabic" w:hAnsi="Simplified Arabic" w:cs="Simplified Arabic" w:hint="cs"/>
          <w:sz w:val="26"/>
          <w:szCs w:val="26"/>
          <w:rtl/>
        </w:rPr>
        <w:t>التجريبية والضابطة بواقع 20 طالبة في كل مجموعه</w:t>
      </w:r>
      <w:r w:rsidRPr="006B4550">
        <w:rPr>
          <w:rFonts w:ascii="Simplified Arabic" w:hAnsi="Simplified Arabic" w:cs="Simplified Arabic" w:hint="cs"/>
          <w:sz w:val="26"/>
          <w:szCs w:val="26"/>
          <w:rtl/>
        </w:rPr>
        <w:t xml:space="preserve"> ، وكانت أهم النتائج </w:t>
      </w:r>
      <w:r>
        <w:rPr>
          <w:rFonts w:ascii="Simplified Arabic" w:hAnsi="Simplified Arabic" w:cs="Simplified Arabic" w:hint="cs"/>
          <w:sz w:val="26"/>
          <w:szCs w:val="26"/>
          <w:rtl/>
        </w:rPr>
        <w:t xml:space="preserve"> </w:t>
      </w:r>
      <w:r>
        <w:rPr>
          <w:rFonts w:ascii="Simplified Arabic" w:hAnsi="Simplified Arabic" w:cs="Simplified Arabic" w:hint="cs"/>
          <w:sz w:val="26"/>
          <w:szCs w:val="26"/>
          <w:rtl/>
          <w:lang w:bidi="ar-EG"/>
        </w:rPr>
        <w:t xml:space="preserve">أن </w:t>
      </w:r>
      <w:r w:rsidRPr="0091482C">
        <w:rPr>
          <w:rFonts w:ascii="Simplified Arabic" w:hAnsi="Simplified Arabic" w:cs="Simplified Arabic" w:hint="cs"/>
          <w:sz w:val="26"/>
          <w:szCs w:val="26"/>
          <w:rtl/>
          <w:lang w:bidi="ar-EG"/>
        </w:rPr>
        <w:t xml:space="preserve">البرنامج المقترح باستخدام </w:t>
      </w:r>
      <w:r>
        <w:rPr>
          <w:rFonts w:ascii="Simplified Arabic" w:hAnsi="Simplified Arabic" w:cs="Simplified Arabic" w:hint="cs"/>
          <w:sz w:val="26"/>
          <w:szCs w:val="26"/>
          <w:rtl/>
          <w:lang w:bidi="ar-EG"/>
        </w:rPr>
        <w:t>التعلم المتمايز</w:t>
      </w:r>
      <w:r w:rsidRPr="0091482C">
        <w:rPr>
          <w:rFonts w:ascii="Simplified Arabic" w:hAnsi="Simplified Arabic" w:cs="Simplified Arabic"/>
          <w:sz w:val="26"/>
          <w:szCs w:val="26"/>
          <w:rtl/>
          <w:lang w:bidi="ar-EG"/>
        </w:rPr>
        <w:t xml:space="preserve"> أثر إيجابياً على </w:t>
      </w:r>
      <w:r>
        <w:rPr>
          <w:rFonts w:ascii="Simplified Arabic" w:hAnsi="Simplified Arabic" w:cs="Simplified Arabic" w:hint="cs"/>
          <w:sz w:val="26"/>
          <w:szCs w:val="26"/>
          <w:rtl/>
          <w:lang w:bidi="ar-EG"/>
        </w:rPr>
        <w:t>المهارات الأساسية لمبتدئي الريشة الطائرة</w:t>
      </w:r>
      <w:r w:rsidRPr="0091482C">
        <w:rPr>
          <w:rFonts w:ascii="Simplified Arabic" w:hAnsi="Simplified Arabic" w:cs="Simplified Arabic" w:hint="cs"/>
          <w:sz w:val="26"/>
          <w:szCs w:val="26"/>
          <w:rtl/>
          <w:lang w:bidi="ar-EG"/>
        </w:rPr>
        <w:t xml:space="preserve"> </w:t>
      </w:r>
      <w:r>
        <w:rPr>
          <w:rFonts w:ascii="Simplified Arabic" w:hAnsi="Simplified Arabic" w:cs="Simplified Arabic" w:hint="cs"/>
          <w:sz w:val="26"/>
          <w:szCs w:val="26"/>
          <w:rtl/>
          <w:lang w:bidi="ar-EG"/>
        </w:rPr>
        <w:t xml:space="preserve">، </w:t>
      </w:r>
      <w:r w:rsidRPr="004277CD">
        <w:rPr>
          <w:rFonts w:ascii="Simplified Arabic" w:hAnsi="Simplified Arabic" w:cs="Simplified Arabic"/>
          <w:sz w:val="26"/>
          <w:szCs w:val="26"/>
          <w:rtl/>
          <w:lang w:bidi="ar-EG"/>
        </w:rPr>
        <w:t>وجود فروق داله إحصائياً بين متوسط</w:t>
      </w:r>
      <w:r w:rsidRPr="004277CD">
        <w:rPr>
          <w:rFonts w:ascii="Simplified Arabic" w:hAnsi="Simplified Arabic" w:cs="Simplified Arabic" w:hint="cs"/>
          <w:sz w:val="26"/>
          <w:szCs w:val="26"/>
          <w:rtl/>
          <w:lang w:bidi="ar-EG"/>
        </w:rPr>
        <w:t>ات</w:t>
      </w:r>
      <w:r w:rsidRPr="004277CD">
        <w:rPr>
          <w:rFonts w:ascii="Simplified Arabic" w:hAnsi="Simplified Arabic" w:cs="Simplified Arabic"/>
          <w:sz w:val="26"/>
          <w:szCs w:val="26"/>
          <w:rtl/>
          <w:lang w:bidi="ar-EG"/>
        </w:rPr>
        <w:t xml:space="preserve"> القياس</w:t>
      </w:r>
      <w:r w:rsidRPr="004277CD">
        <w:rPr>
          <w:rFonts w:ascii="Simplified Arabic" w:hAnsi="Simplified Arabic" w:cs="Simplified Arabic" w:hint="cs"/>
          <w:sz w:val="26"/>
          <w:szCs w:val="26"/>
          <w:rtl/>
          <w:lang w:bidi="ar-EG"/>
        </w:rPr>
        <w:t>ات</w:t>
      </w:r>
      <w:r w:rsidRPr="004277CD">
        <w:rPr>
          <w:rFonts w:ascii="Simplified Arabic" w:hAnsi="Simplified Arabic" w:cs="Simplified Arabic"/>
          <w:sz w:val="26"/>
          <w:szCs w:val="26"/>
          <w:rtl/>
          <w:lang w:bidi="ar-EG"/>
        </w:rPr>
        <w:t xml:space="preserve"> البعد</w:t>
      </w:r>
      <w:r w:rsidRPr="004277CD">
        <w:rPr>
          <w:rFonts w:ascii="Simplified Arabic" w:hAnsi="Simplified Arabic" w:cs="Simplified Arabic" w:hint="cs"/>
          <w:sz w:val="26"/>
          <w:szCs w:val="26"/>
          <w:rtl/>
          <w:lang w:bidi="ar-EG"/>
        </w:rPr>
        <w:t>ية</w:t>
      </w:r>
      <w:r w:rsidRPr="004277CD">
        <w:rPr>
          <w:rFonts w:ascii="Simplified Arabic" w:hAnsi="Simplified Arabic" w:cs="Simplified Arabic"/>
          <w:sz w:val="26"/>
          <w:szCs w:val="26"/>
          <w:rtl/>
          <w:lang w:bidi="ar-EG"/>
        </w:rPr>
        <w:t xml:space="preserve"> للمجموعتين التجريبية والضابطة </w:t>
      </w:r>
      <w:proofErr w:type="spellStart"/>
      <w:r w:rsidRPr="004277CD">
        <w:rPr>
          <w:rFonts w:ascii="Simplified Arabic" w:hAnsi="Simplified Arabic" w:cs="Simplified Arabic"/>
          <w:sz w:val="26"/>
          <w:szCs w:val="26"/>
          <w:rtl/>
          <w:lang w:bidi="ar-EG"/>
        </w:rPr>
        <w:t>فى</w:t>
      </w:r>
      <w:proofErr w:type="spellEnd"/>
      <w:r w:rsidRPr="004277CD">
        <w:rPr>
          <w:rFonts w:ascii="Simplified Arabic" w:hAnsi="Simplified Arabic" w:cs="Simplified Arabic"/>
          <w:sz w:val="26"/>
          <w:szCs w:val="26"/>
          <w:rtl/>
          <w:lang w:bidi="ar-EG"/>
        </w:rPr>
        <w:t xml:space="preserve"> </w:t>
      </w:r>
      <w:r w:rsidRPr="004277CD">
        <w:rPr>
          <w:rFonts w:ascii="Simplified Arabic" w:hAnsi="Simplified Arabic" w:cs="Simplified Arabic" w:hint="cs"/>
          <w:sz w:val="26"/>
          <w:szCs w:val="26"/>
          <w:rtl/>
          <w:lang w:bidi="ar-EG"/>
        </w:rPr>
        <w:t xml:space="preserve">تعلم بعض المهارات الأساسية في </w:t>
      </w:r>
      <w:r>
        <w:rPr>
          <w:rFonts w:ascii="Simplified Arabic" w:hAnsi="Simplified Arabic" w:cs="Simplified Arabic" w:hint="cs"/>
          <w:sz w:val="26"/>
          <w:szCs w:val="26"/>
          <w:rtl/>
          <w:lang w:bidi="ar-EG"/>
        </w:rPr>
        <w:t>الريشة الطائرة</w:t>
      </w:r>
      <w:r w:rsidRPr="0091482C">
        <w:rPr>
          <w:rFonts w:ascii="Simplified Arabic" w:hAnsi="Simplified Arabic" w:cs="Simplified Arabic" w:hint="cs"/>
          <w:sz w:val="26"/>
          <w:szCs w:val="26"/>
          <w:rtl/>
          <w:lang w:bidi="ar-EG"/>
        </w:rPr>
        <w:t xml:space="preserve"> </w:t>
      </w:r>
      <w:r w:rsidRPr="004277CD">
        <w:rPr>
          <w:rFonts w:ascii="Simplified Arabic" w:hAnsi="Simplified Arabic" w:cs="Simplified Arabic"/>
          <w:sz w:val="26"/>
          <w:szCs w:val="26"/>
          <w:rtl/>
          <w:lang w:bidi="ar-EG"/>
        </w:rPr>
        <w:t>ولصالح متوسط</w:t>
      </w:r>
      <w:r w:rsidRPr="004277CD">
        <w:rPr>
          <w:rFonts w:ascii="Simplified Arabic" w:hAnsi="Simplified Arabic" w:cs="Simplified Arabic" w:hint="cs"/>
          <w:sz w:val="26"/>
          <w:szCs w:val="26"/>
          <w:rtl/>
          <w:lang w:bidi="ar-EG"/>
        </w:rPr>
        <w:t>ات</w:t>
      </w:r>
      <w:r w:rsidRPr="004277CD">
        <w:rPr>
          <w:rFonts w:ascii="Simplified Arabic" w:hAnsi="Simplified Arabic" w:cs="Simplified Arabic"/>
          <w:sz w:val="26"/>
          <w:szCs w:val="26"/>
          <w:rtl/>
          <w:lang w:bidi="ar-EG"/>
        </w:rPr>
        <w:t xml:space="preserve"> القياس</w:t>
      </w:r>
      <w:r w:rsidRPr="004277CD">
        <w:rPr>
          <w:rFonts w:ascii="Simplified Arabic" w:hAnsi="Simplified Arabic" w:cs="Simplified Arabic" w:hint="cs"/>
          <w:sz w:val="26"/>
          <w:szCs w:val="26"/>
          <w:rtl/>
          <w:lang w:bidi="ar-EG"/>
        </w:rPr>
        <w:t>ات</w:t>
      </w:r>
      <w:r w:rsidRPr="004277CD">
        <w:rPr>
          <w:rFonts w:ascii="Simplified Arabic" w:hAnsi="Simplified Arabic" w:cs="Simplified Arabic"/>
          <w:sz w:val="26"/>
          <w:szCs w:val="26"/>
          <w:rtl/>
          <w:lang w:bidi="ar-EG"/>
        </w:rPr>
        <w:t xml:space="preserve"> البعد</w:t>
      </w:r>
      <w:r w:rsidRPr="004277CD">
        <w:rPr>
          <w:rFonts w:ascii="Simplified Arabic" w:hAnsi="Simplified Arabic" w:cs="Simplified Arabic" w:hint="cs"/>
          <w:sz w:val="26"/>
          <w:szCs w:val="26"/>
          <w:rtl/>
          <w:lang w:bidi="ar-EG"/>
        </w:rPr>
        <w:t>ية</w:t>
      </w:r>
      <w:r w:rsidRPr="004277CD">
        <w:rPr>
          <w:rFonts w:ascii="Simplified Arabic" w:hAnsi="Simplified Arabic" w:cs="Simplified Arabic"/>
          <w:sz w:val="26"/>
          <w:szCs w:val="26"/>
          <w:rtl/>
          <w:lang w:bidi="ar-EG"/>
        </w:rPr>
        <w:t xml:space="preserve"> </w:t>
      </w:r>
      <w:r w:rsidRPr="004277CD">
        <w:rPr>
          <w:rFonts w:ascii="Simplified Arabic" w:hAnsi="Simplified Arabic" w:cs="Simplified Arabic" w:hint="cs"/>
          <w:sz w:val="26"/>
          <w:szCs w:val="26"/>
          <w:rtl/>
          <w:lang w:bidi="ar-EG"/>
        </w:rPr>
        <w:t>ل</w:t>
      </w:r>
      <w:r w:rsidRPr="004277CD">
        <w:rPr>
          <w:rFonts w:ascii="Simplified Arabic" w:hAnsi="Simplified Arabic" w:cs="Simplified Arabic"/>
          <w:sz w:val="26"/>
          <w:szCs w:val="26"/>
          <w:rtl/>
          <w:lang w:bidi="ar-EG"/>
        </w:rPr>
        <w:t>لمجموعة التجريبية</w:t>
      </w:r>
      <w:r w:rsidRPr="009F145A">
        <w:rPr>
          <w:rFonts w:ascii="Simplified Arabic" w:hAnsi="Simplified Arabic" w:cs="Simplified Arabic"/>
          <w:sz w:val="26"/>
          <w:szCs w:val="26"/>
          <w:rtl/>
          <w:lang w:bidi="ar-EG"/>
        </w:rPr>
        <w:t>.</w:t>
      </w:r>
    </w:p>
    <w:p w14:paraId="5EC2CED0" w14:textId="77777777" w:rsidR="00807694" w:rsidRPr="00703057" w:rsidRDefault="00807694" w:rsidP="004E309D">
      <w:pPr>
        <w:jc w:val="lowKashida"/>
        <w:rPr>
          <w:rFonts w:cs="Simplified Arabic"/>
          <w:sz w:val="26"/>
          <w:szCs w:val="26"/>
          <w:rtl/>
        </w:rPr>
      </w:pPr>
      <w:r w:rsidRPr="009A663F">
        <w:rPr>
          <w:rFonts w:cs="Simplified Arabic" w:hint="cs"/>
          <w:b/>
          <w:bCs/>
          <w:sz w:val="26"/>
          <w:szCs w:val="26"/>
          <w:rtl/>
        </w:rPr>
        <w:t>كلمات مفتاحيه:</w:t>
      </w:r>
      <w:r>
        <w:rPr>
          <w:rFonts w:cs="Simplified Arabic" w:hint="cs"/>
          <w:sz w:val="26"/>
          <w:szCs w:val="26"/>
          <w:rtl/>
        </w:rPr>
        <w:t xml:space="preserve"> </w:t>
      </w:r>
      <w:r>
        <w:rPr>
          <w:rFonts w:cs="Simplified Arabic" w:hint="cs"/>
          <w:sz w:val="26"/>
          <w:szCs w:val="26"/>
          <w:rtl/>
          <w:lang w:bidi="ar-EG"/>
        </w:rPr>
        <w:t>التعلم المتمايز</w:t>
      </w:r>
      <w:r>
        <w:rPr>
          <w:rFonts w:cs="Simplified Arabic" w:hint="cs"/>
          <w:sz w:val="26"/>
          <w:szCs w:val="26"/>
          <w:rtl/>
        </w:rPr>
        <w:t xml:space="preserve"> </w:t>
      </w:r>
      <w:r>
        <w:rPr>
          <w:rFonts w:cs="Simplified Arabic"/>
          <w:sz w:val="26"/>
          <w:szCs w:val="26"/>
          <w:rtl/>
        </w:rPr>
        <w:t>–</w:t>
      </w:r>
      <w:r>
        <w:rPr>
          <w:rFonts w:cs="Simplified Arabic" w:hint="cs"/>
          <w:sz w:val="26"/>
          <w:szCs w:val="26"/>
          <w:rtl/>
        </w:rPr>
        <w:t>المهارات الأساسية- مبتدئي الريشة الطائرة</w:t>
      </w:r>
    </w:p>
    <w:p w14:paraId="4F25CDEE" w14:textId="022468E7" w:rsidR="00382AED" w:rsidRPr="00807694" w:rsidRDefault="00807694" w:rsidP="004E309D">
      <w:pPr>
        <w:ind w:right="-142"/>
        <w:rPr>
          <w:rFonts w:ascii="Simplified Arabic" w:hAnsi="Simplified Arabic" w:cs="Simplified Arabic"/>
          <w:b/>
          <w:bCs/>
          <w:u w:val="single"/>
          <w:lang w:bidi="ar-EG"/>
        </w:rPr>
      </w:pPr>
      <w:r w:rsidRPr="00DC3062">
        <w:rPr>
          <w:rFonts w:ascii="Simplified Arabic" w:hAnsi="Simplified Arabic" w:cs="Simplified Arabic"/>
          <w:b/>
          <w:bCs/>
          <w:u w:val="single"/>
          <w:rtl/>
          <w:lang w:bidi="ar-EG"/>
        </w:rPr>
        <w:t xml:space="preserve">مجلة </w:t>
      </w:r>
      <w:r>
        <w:rPr>
          <w:rFonts w:ascii="Simplified Arabic" w:hAnsi="Simplified Arabic" w:cs="Simplified Arabic" w:hint="cs"/>
          <w:b/>
          <w:bCs/>
          <w:u w:val="single"/>
          <w:rtl/>
          <w:lang w:bidi="ar-EG"/>
        </w:rPr>
        <w:t>أسيوط لعلوم وفنون التربية الرياضية - كلية علوم الرياضة</w:t>
      </w:r>
      <w:r w:rsidRPr="00DC3062">
        <w:rPr>
          <w:rFonts w:ascii="Simplified Arabic" w:hAnsi="Simplified Arabic" w:cs="Simplified Arabic"/>
          <w:b/>
          <w:bCs/>
          <w:u w:val="single"/>
          <w:rtl/>
          <w:lang w:bidi="ar-EG"/>
        </w:rPr>
        <w:t>–</w:t>
      </w:r>
      <w:r>
        <w:rPr>
          <w:rFonts w:ascii="Simplified Arabic" w:hAnsi="Simplified Arabic" w:cs="Simplified Arabic" w:hint="cs"/>
          <w:b/>
          <w:bCs/>
          <w:u w:val="single"/>
          <w:rtl/>
          <w:lang w:bidi="ar-EG"/>
        </w:rPr>
        <w:t xml:space="preserve"> جامعة أسيوط-</w:t>
      </w:r>
      <w:r w:rsidRPr="00DC3062">
        <w:rPr>
          <w:rFonts w:ascii="Simplified Arabic" w:hAnsi="Simplified Arabic" w:cs="Simplified Arabic"/>
          <w:b/>
          <w:bCs/>
          <w:u w:val="single"/>
          <w:rtl/>
          <w:lang w:bidi="ar-EG"/>
        </w:rPr>
        <w:t xml:space="preserve"> </w:t>
      </w:r>
      <w:r>
        <w:rPr>
          <w:rFonts w:ascii="Simplified Arabic" w:hAnsi="Simplified Arabic" w:cs="Simplified Arabic" w:hint="cs"/>
          <w:b/>
          <w:bCs/>
          <w:u w:val="single"/>
          <w:rtl/>
          <w:lang w:bidi="ar-EG"/>
        </w:rPr>
        <w:t>2022م</w:t>
      </w:r>
    </w:p>
    <w:sectPr w:rsidR="00382AED" w:rsidRPr="008076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ADD49" w14:textId="77777777" w:rsidR="00087139" w:rsidRDefault="00087139" w:rsidP="00807694">
      <w:pPr>
        <w:spacing w:after="0" w:line="240" w:lineRule="auto"/>
      </w:pPr>
      <w:r>
        <w:separator/>
      </w:r>
    </w:p>
  </w:endnote>
  <w:endnote w:type="continuationSeparator" w:id="0">
    <w:p w14:paraId="64DFCCB2" w14:textId="77777777" w:rsidR="00087139" w:rsidRDefault="00087139" w:rsidP="0080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DD09E" w14:textId="77777777" w:rsidR="00087139" w:rsidRDefault="00087139" w:rsidP="00807694">
      <w:pPr>
        <w:spacing w:after="0" w:line="240" w:lineRule="auto"/>
      </w:pPr>
      <w:r>
        <w:separator/>
      </w:r>
    </w:p>
  </w:footnote>
  <w:footnote w:type="continuationSeparator" w:id="0">
    <w:p w14:paraId="103A2459" w14:textId="77777777" w:rsidR="00087139" w:rsidRDefault="00087139" w:rsidP="00807694">
      <w:pPr>
        <w:spacing w:after="0" w:line="240" w:lineRule="auto"/>
      </w:pPr>
      <w:r>
        <w:continuationSeparator/>
      </w:r>
    </w:p>
  </w:footnote>
  <w:footnote w:id="1">
    <w:p w14:paraId="721D7F55" w14:textId="77777777" w:rsidR="00807694" w:rsidRPr="000D2E1B" w:rsidRDefault="00807694" w:rsidP="00807694">
      <w:pPr>
        <w:pStyle w:val="FootnoteText"/>
        <w:rPr>
          <w:b/>
          <w:bCs/>
          <w:sz w:val="22"/>
          <w:szCs w:val="22"/>
          <w:lang w:bidi="ar-EG"/>
        </w:rPr>
      </w:pPr>
      <w:r w:rsidRPr="000D2E1B">
        <w:rPr>
          <w:rStyle w:val="FootnoteReference"/>
          <w:rFonts w:eastAsiaTheme="majorEastAsia"/>
          <w:b/>
          <w:bCs/>
          <w:sz w:val="22"/>
          <w:szCs w:val="22"/>
          <w:rtl/>
        </w:rPr>
        <w:t>*</w:t>
      </w:r>
      <w:r w:rsidRPr="000D2E1B">
        <w:rPr>
          <w:b/>
          <w:bCs/>
          <w:sz w:val="22"/>
          <w:szCs w:val="22"/>
          <w:rtl/>
        </w:rPr>
        <w:t xml:space="preserve"> </w:t>
      </w:r>
      <w:r>
        <w:rPr>
          <w:rFonts w:hint="cs"/>
          <w:b/>
          <w:bCs/>
          <w:sz w:val="22"/>
          <w:szCs w:val="22"/>
          <w:rtl/>
          <w:lang w:bidi="ar-EG"/>
        </w:rPr>
        <w:t>مدرس</w:t>
      </w:r>
      <w:r w:rsidRPr="000D2E1B">
        <w:rPr>
          <w:rFonts w:hint="cs"/>
          <w:b/>
          <w:bCs/>
          <w:sz w:val="22"/>
          <w:szCs w:val="22"/>
          <w:rtl/>
          <w:lang w:bidi="ar-EG"/>
        </w:rPr>
        <w:t xml:space="preserve"> بقسم نظريات وتطبيقات الرياضات الجماعي</w:t>
      </w:r>
      <w:r w:rsidRPr="000D2E1B">
        <w:rPr>
          <w:rFonts w:hint="eastAsia"/>
          <w:b/>
          <w:bCs/>
          <w:sz w:val="22"/>
          <w:szCs w:val="22"/>
          <w:rtl/>
          <w:lang w:bidi="ar-EG"/>
        </w:rPr>
        <w:t>ة</w:t>
      </w:r>
      <w:r w:rsidRPr="000D2E1B">
        <w:rPr>
          <w:rFonts w:hint="cs"/>
          <w:b/>
          <w:bCs/>
          <w:sz w:val="22"/>
          <w:szCs w:val="22"/>
          <w:rtl/>
          <w:lang w:bidi="ar-EG"/>
        </w:rPr>
        <w:t xml:space="preserve"> ورياضات المضرب </w:t>
      </w:r>
      <w:r w:rsidRPr="000D2E1B">
        <w:rPr>
          <w:b/>
          <w:bCs/>
          <w:sz w:val="22"/>
          <w:szCs w:val="22"/>
          <w:rtl/>
          <w:lang w:bidi="ar-EG"/>
        </w:rPr>
        <w:t>–</w:t>
      </w:r>
      <w:r w:rsidRPr="000D2E1B">
        <w:rPr>
          <w:rFonts w:hint="cs"/>
          <w:b/>
          <w:bCs/>
          <w:sz w:val="22"/>
          <w:szCs w:val="22"/>
          <w:rtl/>
          <w:lang w:bidi="ar-EG"/>
        </w:rPr>
        <w:t xml:space="preserve"> كلية </w:t>
      </w:r>
      <w:r>
        <w:rPr>
          <w:rFonts w:hint="cs"/>
          <w:b/>
          <w:bCs/>
          <w:sz w:val="22"/>
          <w:szCs w:val="22"/>
          <w:rtl/>
          <w:lang w:bidi="ar-EG"/>
        </w:rPr>
        <w:t>علوم الرياضة</w:t>
      </w:r>
      <w:r w:rsidRPr="000D2E1B">
        <w:rPr>
          <w:rFonts w:hint="cs"/>
          <w:b/>
          <w:bCs/>
          <w:sz w:val="22"/>
          <w:szCs w:val="22"/>
          <w:rtl/>
          <w:lang w:bidi="ar-EG"/>
        </w:rPr>
        <w:t xml:space="preserve"> </w:t>
      </w:r>
      <w:r w:rsidRPr="000D2E1B">
        <w:rPr>
          <w:b/>
          <w:bCs/>
          <w:sz w:val="22"/>
          <w:szCs w:val="22"/>
          <w:rtl/>
          <w:lang w:bidi="ar-EG"/>
        </w:rPr>
        <w:t>–</w:t>
      </w:r>
      <w:r w:rsidRPr="000D2E1B">
        <w:rPr>
          <w:rFonts w:hint="cs"/>
          <w:b/>
          <w:bCs/>
          <w:sz w:val="22"/>
          <w:szCs w:val="22"/>
          <w:rtl/>
          <w:lang w:bidi="ar-EG"/>
        </w:rPr>
        <w:t>جامعة بنها</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28"/>
    <w:rsid w:val="000726C7"/>
    <w:rsid w:val="00087139"/>
    <w:rsid w:val="002B074A"/>
    <w:rsid w:val="00382AED"/>
    <w:rsid w:val="00393DF6"/>
    <w:rsid w:val="003A5436"/>
    <w:rsid w:val="004E309D"/>
    <w:rsid w:val="00593128"/>
    <w:rsid w:val="00807694"/>
    <w:rsid w:val="00BE6EB4"/>
    <w:rsid w:val="00D60F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AACD0"/>
  <w15:chartTrackingRefBased/>
  <w15:docId w15:val="{143A6F16-1F5A-4D49-8DF5-4C3C97C49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694"/>
    <w:pPr>
      <w:bidi/>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593128"/>
    <w:pPr>
      <w:keepNext/>
      <w:keepLines/>
      <w:bidi w:val="0"/>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93128"/>
    <w:pPr>
      <w:keepNext/>
      <w:keepLines/>
      <w:bidi w:val="0"/>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93128"/>
    <w:pPr>
      <w:keepNext/>
      <w:keepLines/>
      <w:bidi w:val="0"/>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93128"/>
    <w:pPr>
      <w:keepNext/>
      <w:keepLines/>
      <w:bidi w:val="0"/>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93128"/>
    <w:pPr>
      <w:keepNext/>
      <w:keepLines/>
      <w:bidi w:val="0"/>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93128"/>
    <w:pPr>
      <w:keepNext/>
      <w:keepLines/>
      <w:bidi w:val="0"/>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93128"/>
    <w:pPr>
      <w:keepNext/>
      <w:keepLines/>
      <w:bidi w:val="0"/>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93128"/>
    <w:pPr>
      <w:keepNext/>
      <w:keepLines/>
      <w:bidi w:val="0"/>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93128"/>
    <w:pPr>
      <w:keepNext/>
      <w:keepLines/>
      <w:bidi w:val="0"/>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31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31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31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31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31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28"/>
    <w:rPr>
      <w:rFonts w:eastAsiaTheme="majorEastAsia" w:cstheme="majorBidi"/>
      <w:color w:val="272727" w:themeColor="text1" w:themeTint="D8"/>
    </w:rPr>
  </w:style>
  <w:style w:type="paragraph" w:styleId="Title">
    <w:name w:val="Title"/>
    <w:basedOn w:val="Normal"/>
    <w:next w:val="Normal"/>
    <w:link w:val="TitleChar"/>
    <w:uiPriority w:val="10"/>
    <w:qFormat/>
    <w:rsid w:val="00593128"/>
    <w:pPr>
      <w:bidi w:val="0"/>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931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28"/>
    <w:pPr>
      <w:numPr>
        <w:ilvl w:val="1"/>
      </w:numPr>
      <w:bidi w:val="0"/>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931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28"/>
    <w:pPr>
      <w:bidi w:val="0"/>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93128"/>
    <w:rPr>
      <w:i/>
      <w:iCs/>
      <w:color w:val="404040" w:themeColor="text1" w:themeTint="BF"/>
    </w:rPr>
  </w:style>
  <w:style w:type="paragraph" w:styleId="ListParagraph">
    <w:name w:val="List Paragraph"/>
    <w:basedOn w:val="Normal"/>
    <w:uiPriority w:val="34"/>
    <w:qFormat/>
    <w:rsid w:val="00593128"/>
    <w:pPr>
      <w:bidi w:val="0"/>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593128"/>
    <w:rPr>
      <w:i/>
      <w:iCs/>
      <w:color w:val="2F5496" w:themeColor="accent1" w:themeShade="BF"/>
    </w:rPr>
  </w:style>
  <w:style w:type="paragraph" w:styleId="IntenseQuote">
    <w:name w:val="Intense Quote"/>
    <w:basedOn w:val="Normal"/>
    <w:next w:val="Normal"/>
    <w:link w:val="IntenseQuoteChar"/>
    <w:uiPriority w:val="30"/>
    <w:qFormat/>
    <w:rsid w:val="00593128"/>
    <w:pPr>
      <w:pBdr>
        <w:top w:val="single" w:sz="4" w:space="10" w:color="2F5496" w:themeColor="accent1" w:themeShade="BF"/>
        <w:bottom w:val="single" w:sz="4" w:space="10" w:color="2F5496" w:themeColor="accent1" w:themeShade="BF"/>
      </w:pBdr>
      <w:bidi w:val="0"/>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93128"/>
    <w:rPr>
      <w:i/>
      <w:iCs/>
      <w:color w:val="2F5496" w:themeColor="accent1" w:themeShade="BF"/>
    </w:rPr>
  </w:style>
  <w:style w:type="character" w:styleId="IntenseReference">
    <w:name w:val="Intense Reference"/>
    <w:basedOn w:val="DefaultParagraphFont"/>
    <w:uiPriority w:val="32"/>
    <w:qFormat/>
    <w:rsid w:val="00593128"/>
    <w:rPr>
      <w:b/>
      <w:bCs/>
      <w:smallCaps/>
      <w:color w:val="2F5496" w:themeColor="accent1" w:themeShade="BF"/>
      <w:spacing w:val="5"/>
    </w:rPr>
  </w:style>
  <w:style w:type="paragraph" w:styleId="FootnoteText">
    <w:name w:val="footnote text"/>
    <w:basedOn w:val="Normal"/>
    <w:link w:val="FootnoteTextChar"/>
    <w:semiHidden/>
    <w:rsid w:val="0080769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07694"/>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rsid w:val="008076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Magdy.Meselhy@fped.bu.edu.eg</dc:creator>
  <cp:keywords/>
  <dc:description/>
  <cp:lastModifiedBy>Magdy.Meselhy@fped.bu.edu.eg</cp:lastModifiedBy>
  <cp:revision>3</cp:revision>
  <dcterms:created xsi:type="dcterms:W3CDTF">2025-09-16T12:26:00Z</dcterms:created>
  <dcterms:modified xsi:type="dcterms:W3CDTF">2025-09-16T12:28:00Z</dcterms:modified>
</cp:coreProperties>
</file>